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214" w:rsidRPr="00B96214" w:rsidRDefault="00B96214" w:rsidP="00B96214">
      <w:pPr>
        <w:tabs>
          <w:tab w:val="left" w:pos="993"/>
        </w:tabs>
        <w:spacing w:after="0" w:line="240" w:lineRule="auto"/>
        <w:ind w:firstLine="709"/>
        <w:rPr>
          <w:rFonts w:ascii="Times New Roman" w:eastAsia="Times New Roman" w:hAnsi="Times New Roman" w:cs="Times New Roman"/>
          <w:b/>
          <w:sz w:val="28"/>
          <w:szCs w:val="28"/>
          <w:lang w:eastAsia="ru-RU"/>
        </w:rPr>
      </w:pPr>
      <w:bookmarkStart w:id="0" w:name="_GoBack"/>
      <w:r w:rsidRPr="00B96214">
        <w:rPr>
          <w:rFonts w:ascii="Times New Roman" w:hAnsi="Times New Roman" w:cs="Times New Roman"/>
          <w:b/>
          <w:sz w:val="28"/>
          <w:szCs w:val="28"/>
          <w:lang w:val="kk-KZ" w:eastAsia="ru-RU"/>
        </w:rPr>
        <w:t>7-дәріс</w:t>
      </w:r>
      <w:bookmarkEnd w:id="0"/>
      <w:r w:rsidRPr="00B96214">
        <w:rPr>
          <w:rFonts w:ascii="Times New Roman" w:hAnsi="Times New Roman" w:cs="Times New Roman"/>
          <w:b/>
          <w:sz w:val="28"/>
          <w:szCs w:val="28"/>
          <w:lang w:val="kk-KZ" w:eastAsia="ru-RU"/>
        </w:rPr>
        <w:t xml:space="preserve">. </w:t>
      </w:r>
      <w:r w:rsidRPr="00B96214">
        <w:rPr>
          <w:rFonts w:ascii="Times New Roman" w:hAnsi="Times New Roman" w:cs="Times New Roman"/>
          <w:b/>
          <w:sz w:val="28"/>
          <w:szCs w:val="28"/>
          <w:lang w:val="kk-KZ" w:eastAsia="ru-RU"/>
        </w:rPr>
        <w:t>Қ</w:t>
      </w:r>
      <w:proofErr w:type="spellStart"/>
      <w:r w:rsidRPr="00B96214">
        <w:rPr>
          <w:rFonts w:ascii="Times New Roman" w:hAnsi="Times New Roman" w:cs="Times New Roman"/>
          <w:b/>
          <w:sz w:val="28"/>
          <w:szCs w:val="28"/>
          <w:lang w:eastAsia="ru-RU"/>
        </w:rPr>
        <w:t>азақы</w:t>
      </w:r>
      <w:proofErr w:type="spellEnd"/>
      <w:r w:rsidRPr="00B96214">
        <w:rPr>
          <w:rFonts w:ascii="Times New Roman" w:hAnsi="Times New Roman" w:cs="Times New Roman"/>
          <w:b/>
          <w:sz w:val="28"/>
          <w:szCs w:val="28"/>
          <w:lang w:eastAsia="ru-RU"/>
        </w:rPr>
        <w:t xml:space="preserve"> нарратив, </w:t>
      </w:r>
      <w:proofErr w:type="spellStart"/>
      <w:r w:rsidRPr="00B96214">
        <w:rPr>
          <w:rFonts w:ascii="Times New Roman" w:hAnsi="Times New Roman" w:cs="Times New Roman"/>
          <w:b/>
          <w:sz w:val="28"/>
          <w:szCs w:val="28"/>
          <w:lang w:eastAsia="ru-RU"/>
        </w:rPr>
        <w:t>шежіре</w:t>
      </w:r>
      <w:proofErr w:type="spellEnd"/>
      <w:r w:rsidRPr="00B96214">
        <w:rPr>
          <w:rFonts w:ascii="Times New Roman" w:hAnsi="Times New Roman" w:cs="Times New Roman"/>
          <w:b/>
          <w:sz w:val="28"/>
          <w:szCs w:val="28"/>
          <w:lang w:eastAsia="ru-RU"/>
        </w:rPr>
        <w:t xml:space="preserve">, </w:t>
      </w:r>
      <w:proofErr w:type="spellStart"/>
      <w:r w:rsidRPr="00B96214">
        <w:rPr>
          <w:rFonts w:ascii="Times New Roman" w:hAnsi="Times New Roman" w:cs="Times New Roman"/>
          <w:b/>
          <w:sz w:val="28"/>
          <w:szCs w:val="28"/>
          <w:lang w:eastAsia="ru-RU"/>
        </w:rPr>
        <w:t>ғибрат</w:t>
      </w:r>
      <w:proofErr w:type="spellEnd"/>
    </w:p>
    <w:p w:rsidR="00B96214" w:rsidRDefault="00B96214" w:rsidP="00B96214">
      <w:pPr>
        <w:tabs>
          <w:tab w:val="left" w:pos="993"/>
          <w:tab w:val="left" w:pos="1134"/>
        </w:tabs>
        <w:spacing w:after="0" w:line="240" w:lineRule="auto"/>
        <w:ind w:firstLine="709"/>
        <w:jc w:val="both"/>
        <w:rPr>
          <w:rFonts w:ascii="Times New Roman" w:hAnsi="Times New Roman" w:cs="Times New Roman"/>
          <w:sz w:val="28"/>
          <w:szCs w:val="28"/>
          <w:lang w:val="kk-KZ"/>
        </w:rPr>
      </w:pPr>
      <w:r w:rsidRPr="00B96214">
        <w:rPr>
          <w:rFonts w:ascii="Times New Roman" w:eastAsia="Times New Roman" w:hAnsi="Times New Roman" w:cs="Times New Roman"/>
          <w:bCs/>
          <w:sz w:val="28"/>
          <w:szCs w:val="28"/>
          <w:lang w:eastAsia="ru-RU"/>
        </w:rPr>
        <w:t>Нарратив</w:t>
      </w:r>
      <w:r w:rsidRPr="00B96214">
        <w:rPr>
          <w:rFonts w:ascii="Times New Roman" w:eastAsia="Times New Roman" w:hAnsi="Times New Roman" w:cs="Times New Roman"/>
          <w:sz w:val="28"/>
          <w:szCs w:val="28"/>
          <w:lang w:eastAsia="ru-RU"/>
        </w:rPr>
        <w:t xml:space="preserve"> – </w:t>
      </w:r>
      <w:proofErr w:type="spellStart"/>
      <w:r w:rsidRPr="00B96214">
        <w:rPr>
          <w:rFonts w:ascii="Times New Roman" w:eastAsia="Times New Roman" w:hAnsi="Times New Roman" w:cs="Times New Roman"/>
          <w:sz w:val="28"/>
          <w:szCs w:val="28"/>
          <w:lang w:eastAsia="ru-RU"/>
        </w:rPr>
        <w:t>оқиғаны</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тәжірибені</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өмірлік</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мәнді</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bCs/>
          <w:sz w:val="28"/>
          <w:szCs w:val="28"/>
          <w:lang w:eastAsia="ru-RU"/>
        </w:rPr>
        <w:t>әңгімелеу</w:t>
      </w:r>
      <w:proofErr w:type="spellEnd"/>
      <w:r w:rsidRPr="00B96214">
        <w:rPr>
          <w:rFonts w:ascii="Times New Roman" w:eastAsia="Times New Roman" w:hAnsi="Times New Roman" w:cs="Times New Roman"/>
          <w:bCs/>
          <w:sz w:val="28"/>
          <w:szCs w:val="28"/>
          <w:lang w:eastAsia="ru-RU"/>
        </w:rPr>
        <w:t xml:space="preserve"> </w:t>
      </w:r>
      <w:proofErr w:type="spellStart"/>
      <w:r w:rsidRPr="00B96214">
        <w:rPr>
          <w:rFonts w:ascii="Times New Roman" w:eastAsia="Times New Roman" w:hAnsi="Times New Roman" w:cs="Times New Roman"/>
          <w:bCs/>
          <w:sz w:val="28"/>
          <w:szCs w:val="28"/>
          <w:lang w:eastAsia="ru-RU"/>
        </w:rPr>
        <w:t>арқылы</w:t>
      </w:r>
      <w:proofErr w:type="spellEnd"/>
      <w:r w:rsidRPr="00B96214">
        <w:rPr>
          <w:rFonts w:ascii="Times New Roman" w:eastAsia="Times New Roman" w:hAnsi="Times New Roman" w:cs="Times New Roman"/>
          <w:bCs/>
          <w:sz w:val="28"/>
          <w:szCs w:val="28"/>
          <w:lang w:eastAsia="ru-RU"/>
        </w:rPr>
        <w:t xml:space="preserve"> </w:t>
      </w:r>
      <w:proofErr w:type="spellStart"/>
      <w:r w:rsidRPr="00B96214">
        <w:rPr>
          <w:rFonts w:ascii="Times New Roman" w:eastAsia="Times New Roman" w:hAnsi="Times New Roman" w:cs="Times New Roman"/>
          <w:bCs/>
          <w:sz w:val="28"/>
          <w:szCs w:val="28"/>
          <w:lang w:eastAsia="ru-RU"/>
        </w:rPr>
        <w:t>жеткізу</w:t>
      </w:r>
      <w:proofErr w:type="spellEnd"/>
      <w:r w:rsidRPr="00B96214">
        <w:rPr>
          <w:rFonts w:ascii="Times New Roman" w:eastAsia="Times New Roman" w:hAnsi="Times New Roman" w:cs="Times New Roman"/>
          <w:bCs/>
          <w:sz w:val="28"/>
          <w:szCs w:val="28"/>
          <w:lang w:eastAsia="ru-RU"/>
        </w:rPr>
        <w:t xml:space="preserve"> </w:t>
      </w:r>
      <w:proofErr w:type="spellStart"/>
      <w:r w:rsidRPr="00B96214">
        <w:rPr>
          <w:rFonts w:ascii="Times New Roman" w:eastAsia="Times New Roman" w:hAnsi="Times New Roman" w:cs="Times New Roman"/>
          <w:bCs/>
          <w:sz w:val="28"/>
          <w:szCs w:val="28"/>
          <w:lang w:eastAsia="ru-RU"/>
        </w:rPr>
        <w:t>формасы</w:t>
      </w:r>
      <w:proofErr w:type="spellEnd"/>
      <w:r w:rsidRPr="00B96214">
        <w:rPr>
          <w:rFonts w:ascii="Times New Roman" w:eastAsia="Times New Roman" w:hAnsi="Times New Roman" w:cs="Times New Roman"/>
          <w:sz w:val="28"/>
          <w:szCs w:val="28"/>
          <w:lang w:eastAsia="ru-RU"/>
        </w:rPr>
        <w:t>.</w:t>
      </w:r>
      <w:r w:rsidRPr="00B96214">
        <w:rPr>
          <w:rFonts w:ascii="Times New Roman" w:eastAsia="Times New Roman" w:hAnsi="Times New Roman" w:cs="Times New Roman"/>
          <w:sz w:val="28"/>
          <w:szCs w:val="28"/>
          <w:lang w:val="kk-KZ" w:eastAsia="ru-RU"/>
        </w:rPr>
        <w:t xml:space="preserve"> Қазіргі копирайтинг пен спичрайтингте бұл ұғым </w:t>
      </w:r>
      <w:r w:rsidRPr="00B96214">
        <w:rPr>
          <w:rFonts w:ascii="Times New Roman" w:eastAsia="Times New Roman" w:hAnsi="Times New Roman" w:cs="Times New Roman"/>
          <w:i/>
          <w:iCs/>
          <w:sz w:val="28"/>
          <w:szCs w:val="28"/>
          <w:lang w:val="kk-KZ" w:eastAsia="ru-RU"/>
        </w:rPr>
        <w:t>storytelling</w:t>
      </w:r>
      <w:r w:rsidRPr="00B96214">
        <w:rPr>
          <w:rFonts w:ascii="Times New Roman" w:eastAsia="Times New Roman" w:hAnsi="Times New Roman" w:cs="Times New Roman"/>
          <w:sz w:val="28"/>
          <w:szCs w:val="28"/>
          <w:lang w:val="kk-KZ" w:eastAsia="ru-RU"/>
        </w:rPr>
        <w:t xml:space="preserve"> терминімен тығыз байланысты. Алайда қазақ мәдениетінде нарратив жасанды құрал емес; </w:t>
      </w:r>
      <w:r w:rsidRPr="00B96214">
        <w:rPr>
          <w:rFonts w:ascii="Times New Roman" w:eastAsia="Times New Roman" w:hAnsi="Times New Roman" w:cs="Times New Roman"/>
          <w:bCs/>
          <w:sz w:val="28"/>
          <w:szCs w:val="28"/>
          <w:lang w:val="kk-KZ" w:eastAsia="ru-RU"/>
        </w:rPr>
        <w:t>табиғи коммуникация тәсілі</w:t>
      </w:r>
      <w:r w:rsidRPr="00B96214">
        <w:rPr>
          <w:rFonts w:ascii="Times New Roman" w:eastAsia="Times New Roman" w:hAnsi="Times New Roman" w:cs="Times New Roman"/>
          <w:sz w:val="28"/>
          <w:szCs w:val="28"/>
          <w:lang w:val="kk-KZ" w:eastAsia="ru-RU"/>
        </w:rPr>
        <w:t xml:space="preserve">; ұрпақтан ұрпаққа білім мен құндылық жеткізудің негізгі жолы болған. </w:t>
      </w:r>
      <w:r w:rsidRPr="00B96214">
        <w:rPr>
          <w:rFonts w:ascii="Times New Roman" w:hAnsi="Times New Roman" w:cs="Times New Roman"/>
          <w:kern w:val="2"/>
          <w:sz w:val="28"/>
          <w:szCs w:val="28"/>
          <w:lang w:val="kk-KZ" w:eastAsia="zh-CN"/>
        </w:rPr>
        <w:t>Осыған байланысты а</w:t>
      </w:r>
      <w:r w:rsidRPr="00B96214">
        <w:rPr>
          <w:rFonts w:ascii="Times New Roman" w:hAnsi="Times New Roman" w:cs="Times New Roman"/>
          <w:kern w:val="2"/>
          <w:sz w:val="28"/>
          <w:szCs w:val="28"/>
          <w:lang w:val="kk-KZ" w:eastAsia="zh-CN"/>
        </w:rPr>
        <w:t>кадемик Ә.Қайдар: «Кез келген тілдің қоғамда өзара байланысты үш түрлі қызметі бар. Оның басты қызметі: коммуникативтік, яғни қоғам мүшелерінің өзара қарым-қатынас жасап, бір-бірін түсінуі, пікір алысуы үшін қажетті қызметі. Оның екінші қызметі – көркем шығарма тіліне тән, адам баласына тән образ арқылы ерекше әсер ететін, ләззат сыйлайтын, эстетикалық қызметі. Тілдің бұл қызметі, әрине, қаламгердің шеберлігіне, сөз саптау мәдениетіне байланысты. Ал тілдің үшінші бір қызметі ғылыми терминмен айтқанда, аккумулятивтік қызметі деп аталады. Яғни ол – тілдің ғасырлар бойы дүниеге келіп, қалыптасқан барлық сөз байлығын өз бойына жиып, сақтап, оны келешек ұрпаққа асыл мұра ретінде түгел жеткізіп отыратын игілікті қасиеті. ... Тіл фактілері мен деректері – тұла бойы тұнып тұрған тарих. Сондықтан этностың өткендегі тарихы мен этнографиялық байлығын біз ең алдымен, содан іздеуіміз керек, – деп жазады.</w:t>
      </w:r>
      <w:r>
        <w:rPr>
          <w:rFonts w:ascii="Times New Roman" w:hAnsi="Times New Roman" w:cs="Times New Roman"/>
          <w:kern w:val="2"/>
          <w:sz w:val="28"/>
          <w:szCs w:val="28"/>
          <w:lang w:val="kk-KZ" w:eastAsia="zh-CN"/>
        </w:rPr>
        <w:t xml:space="preserve"> </w:t>
      </w:r>
      <w:r w:rsidRPr="00B96214">
        <w:rPr>
          <w:rFonts w:ascii="Times New Roman" w:hAnsi="Times New Roman" w:cs="Times New Roman"/>
          <w:sz w:val="28"/>
          <w:szCs w:val="28"/>
          <w:lang w:val="kk-KZ"/>
        </w:rPr>
        <w:t>Адам өзіне дейінгі жинақталған білім қорын қабылдау арқылы этномәдени қауымдастықтың өмір тәжірибелерін де қабылдайды. Адамның танымдық әрекеті – ақиқат болмысты тануға, қоршаған ортаны түйсініп, жинақталған білімдер негізінде әлемдегі орнын түсінуіне бағытталады. Тіл – сөйлеушінің дүниетаным ерекшеліктерін бейнелейтін құрал, ерекше ұлттық ділдің көрсеткіші, мәдениеттің негізі.</w:t>
      </w:r>
    </w:p>
    <w:p w:rsidR="00B96214" w:rsidRPr="00B96214" w:rsidRDefault="00B96214" w:rsidP="00B96214">
      <w:pPr>
        <w:tabs>
          <w:tab w:val="left" w:pos="993"/>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B96214">
        <w:rPr>
          <w:rFonts w:ascii="Times New Roman" w:eastAsia="Times New Roman" w:hAnsi="Times New Roman" w:cs="Times New Roman"/>
          <w:sz w:val="28"/>
          <w:szCs w:val="28"/>
          <w:lang w:val="kk-KZ" w:eastAsia="ru-RU"/>
        </w:rPr>
        <w:t>Қазақы нарратив</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оқиғаға,</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тағдырға,</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өмірлік сабаққа</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негізделеді.</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bCs/>
          <w:sz w:val="28"/>
          <w:szCs w:val="28"/>
          <w:lang w:val="kk-KZ" w:eastAsia="ru-RU"/>
        </w:rPr>
        <w:t>Шежіре – ұлттық нарративтің архетипі</w:t>
      </w:r>
      <w:r>
        <w:rPr>
          <w:rFonts w:ascii="Times New Roman" w:eastAsia="Times New Roman" w:hAnsi="Times New Roman" w:cs="Times New Roman"/>
          <w:bCs/>
          <w:sz w:val="28"/>
          <w:szCs w:val="28"/>
          <w:lang w:val="kk-KZ" w:eastAsia="ru-RU"/>
        </w:rPr>
        <w:t xml:space="preserve">. </w:t>
      </w:r>
      <w:r w:rsidRPr="00B96214">
        <w:rPr>
          <w:rFonts w:ascii="Times New Roman" w:eastAsia="Times New Roman" w:hAnsi="Times New Roman" w:cs="Times New Roman"/>
          <w:bCs/>
          <w:sz w:val="28"/>
          <w:szCs w:val="28"/>
          <w:lang w:val="kk-KZ" w:eastAsia="ru-RU"/>
        </w:rPr>
        <w:t>Шежіре</w:t>
      </w:r>
      <w:r w:rsidRPr="00B96214">
        <w:rPr>
          <w:rFonts w:ascii="Times New Roman" w:eastAsia="Times New Roman" w:hAnsi="Times New Roman" w:cs="Times New Roman"/>
          <w:sz w:val="28"/>
          <w:szCs w:val="28"/>
          <w:lang w:val="kk-KZ" w:eastAsia="ru-RU"/>
        </w:rPr>
        <w:t xml:space="preserve"> – тек ру-тайпа тарихы емес,</w:t>
      </w:r>
      <w:r w:rsidRPr="00B96214">
        <w:rPr>
          <w:rFonts w:ascii="Times New Roman" w:eastAsia="Times New Roman" w:hAnsi="Times New Roman" w:cs="Times New Roman"/>
          <w:sz w:val="28"/>
          <w:szCs w:val="28"/>
          <w:lang w:val="kk-KZ" w:eastAsia="ru-RU"/>
        </w:rPr>
        <w:br/>
        <w:t>ол –</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ұрпақ жады,</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әлеуметтік тәртіп,</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моральдық бағдар</w:t>
      </w:r>
      <w:r w:rsidRPr="00B96214">
        <w:rPr>
          <w:rFonts w:ascii="Times New Roman" w:eastAsia="Times New Roman" w:hAnsi="Times New Roman" w:cs="Times New Roman"/>
          <w:sz w:val="28"/>
          <w:szCs w:val="28"/>
          <w:lang w:val="kk-KZ" w:eastAsia="ru-RU"/>
        </w:rPr>
        <w:br/>
        <w:t>қызметін атқаратын нарратив.</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Шежіреде</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адам жеке емес,</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әулетпен,</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тарихпен,</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қоғаммен байланыстырыла суреттеледі.</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 xml:space="preserve">Бұл – қазақ дүниетанымындағы </w:t>
      </w:r>
      <w:r w:rsidRPr="00B96214">
        <w:rPr>
          <w:rFonts w:ascii="Times New Roman" w:eastAsia="Times New Roman" w:hAnsi="Times New Roman" w:cs="Times New Roman"/>
          <w:bCs/>
          <w:sz w:val="28"/>
          <w:szCs w:val="28"/>
          <w:lang w:val="kk-KZ" w:eastAsia="ru-RU"/>
        </w:rPr>
        <w:t>«мен» емес, «біз» нарративі</w:t>
      </w:r>
      <w:r w:rsidRPr="00B962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bCs/>
          <w:sz w:val="28"/>
          <w:szCs w:val="28"/>
          <w:lang w:val="kk-KZ" w:eastAsia="ru-RU"/>
        </w:rPr>
        <w:t>Шежіренің коммуникативтік функциясы</w:t>
      </w:r>
      <w:r>
        <w:rPr>
          <w:rFonts w:ascii="Times New Roman" w:eastAsia="Times New Roman" w:hAnsi="Times New Roman" w:cs="Times New Roman"/>
          <w:bCs/>
          <w:sz w:val="28"/>
          <w:szCs w:val="28"/>
          <w:lang w:val="kk-KZ" w:eastAsia="ru-RU"/>
        </w:rPr>
        <w:t>:</w:t>
      </w:r>
    </w:p>
    <w:p w:rsidR="00B96214" w:rsidRPr="00B96214" w:rsidRDefault="00B96214" w:rsidP="00B96214">
      <w:pPr>
        <w:numPr>
          <w:ilvl w:val="0"/>
          <w:numId w:val="6"/>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тыңдаушыны</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иландырады</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numPr>
          <w:ilvl w:val="0"/>
          <w:numId w:val="6"/>
        </w:numPr>
        <w:tabs>
          <w:tab w:val="left" w:pos="993"/>
        </w:tabs>
        <w:spacing w:after="0" w:line="240" w:lineRule="auto"/>
        <w:ind w:left="0" w:firstLine="709"/>
        <w:rPr>
          <w:rFonts w:ascii="Times New Roman" w:eastAsia="Times New Roman" w:hAnsi="Times New Roman" w:cs="Times New Roman"/>
          <w:sz w:val="28"/>
          <w:szCs w:val="28"/>
          <w:lang w:eastAsia="ru-RU"/>
        </w:rPr>
      </w:pPr>
      <w:r w:rsidRPr="00B96214">
        <w:rPr>
          <w:rFonts w:ascii="Times New Roman" w:eastAsia="Times New Roman" w:hAnsi="Times New Roman" w:cs="Times New Roman"/>
          <w:sz w:val="28"/>
          <w:szCs w:val="28"/>
          <w:lang w:eastAsia="ru-RU"/>
        </w:rPr>
        <w:t>«</w:t>
      </w:r>
      <w:proofErr w:type="spellStart"/>
      <w:r w:rsidRPr="00B96214">
        <w:rPr>
          <w:rFonts w:ascii="Times New Roman" w:eastAsia="Times New Roman" w:hAnsi="Times New Roman" w:cs="Times New Roman"/>
          <w:sz w:val="28"/>
          <w:szCs w:val="28"/>
          <w:lang w:eastAsia="ru-RU"/>
        </w:rPr>
        <w:t>өзіміздікі</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сезімін</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тудырады</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numPr>
          <w:ilvl w:val="0"/>
          <w:numId w:val="6"/>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сенім</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қалыптастырады</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tabs>
          <w:tab w:val="left" w:pos="993"/>
        </w:tabs>
        <w:spacing w:after="0" w:line="240" w:lineRule="auto"/>
        <w:ind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Қ</w:t>
      </w:r>
      <w:r>
        <w:rPr>
          <w:rFonts w:ascii="Times New Roman" w:eastAsia="Times New Roman" w:hAnsi="Times New Roman" w:cs="Times New Roman"/>
          <w:sz w:val="28"/>
          <w:szCs w:val="28"/>
          <w:lang w:eastAsia="ru-RU"/>
        </w:rPr>
        <w:t>азіргі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копирайтингте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бұл</w:t>
      </w:r>
      <w:proofErr w:type="spellEnd"/>
      <w:r>
        <w:rPr>
          <w:rFonts w:ascii="Times New Roman" w:eastAsia="Times New Roman" w:hAnsi="Times New Roman" w:cs="Times New Roman"/>
          <w:sz w:val="28"/>
          <w:szCs w:val="28"/>
          <w:lang w:eastAsia="ru-RU"/>
        </w:rPr>
        <w:t xml:space="preserve"> модель</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eastAsia="ru-RU"/>
        </w:rPr>
        <w:t xml:space="preserve">бренд </w:t>
      </w:r>
      <w:proofErr w:type="spellStart"/>
      <w:r w:rsidRPr="00B96214">
        <w:rPr>
          <w:rFonts w:ascii="Times New Roman" w:eastAsia="Times New Roman" w:hAnsi="Times New Roman" w:cs="Times New Roman"/>
          <w:sz w:val="28"/>
          <w:szCs w:val="28"/>
          <w:lang w:eastAsia="ru-RU"/>
        </w:rPr>
        <w:t>тарихын</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баяндауда</w:t>
      </w:r>
      <w:proofErr w:type="spellEnd"/>
      <w:r w:rsidRPr="00B9621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proofErr w:type="spellStart"/>
      <w:r w:rsidRPr="00B96214">
        <w:rPr>
          <w:rFonts w:ascii="Times New Roman" w:eastAsia="Times New Roman" w:hAnsi="Times New Roman" w:cs="Times New Roman"/>
          <w:sz w:val="28"/>
          <w:szCs w:val="28"/>
          <w:lang w:eastAsia="ru-RU"/>
        </w:rPr>
        <w:t>ұлттық</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компаниялар</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имиджін</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жасауда</w:t>
      </w:r>
      <w:proofErr w:type="spellEnd"/>
      <w:r w:rsidRPr="00B9621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proofErr w:type="spellStart"/>
      <w:r w:rsidRPr="00B96214">
        <w:rPr>
          <w:rFonts w:ascii="Times New Roman" w:eastAsia="Times New Roman" w:hAnsi="Times New Roman" w:cs="Times New Roman"/>
          <w:sz w:val="28"/>
          <w:szCs w:val="28"/>
          <w:lang w:eastAsia="ru-RU"/>
        </w:rPr>
        <w:t>әлеуметтік</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жобаларды</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таныстыруда</w:t>
      </w:r>
      <w:proofErr w:type="spellEnd"/>
      <w:r w:rsidRPr="00B96214">
        <w:rPr>
          <w:rFonts w:ascii="Times New Roman" w:eastAsia="Times New Roman" w:hAnsi="Times New Roman" w:cs="Times New Roman"/>
          <w:sz w:val="28"/>
          <w:szCs w:val="28"/>
          <w:lang w:eastAsia="ru-RU"/>
        </w:rPr>
        <w:br/>
      </w:r>
      <w:proofErr w:type="spellStart"/>
      <w:r w:rsidRPr="00B96214">
        <w:rPr>
          <w:rFonts w:ascii="Times New Roman" w:eastAsia="Times New Roman" w:hAnsi="Times New Roman" w:cs="Times New Roman"/>
          <w:sz w:val="28"/>
          <w:szCs w:val="28"/>
          <w:lang w:eastAsia="ru-RU"/>
        </w:rPr>
        <w:t>тиімді</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қолданылады</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tabs>
          <w:tab w:val="left" w:pos="993"/>
        </w:tabs>
        <w:spacing w:after="0" w:line="240" w:lineRule="auto"/>
        <w:ind w:firstLine="709"/>
        <w:outlineLvl w:val="1"/>
        <w:rPr>
          <w:rFonts w:ascii="Times New Roman" w:eastAsia="Times New Roman" w:hAnsi="Times New Roman" w:cs="Times New Roman"/>
          <w:bCs/>
          <w:sz w:val="28"/>
          <w:szCs w:val="28"/>
          <w:lang w:val="kk-KZ" w:eastAsia="ru-RU"/>
        </w:rPr>
      </w:pPr>
      <w:proofErr w:type="spellStart"/>
      <w:r w:rsidRPr="00B96214">
        <w:rPr>
          <w:rFonts w:ascii="Times New Roman" w:eastAsia="Times New Roman" w:hAnsi="Times New Roman" w:cs="Times New Roman"/>
          <w:bCs/>
          <w:sz w:val="28"/>
          <w:szCs w:val="28"/>
          <w:lang w:eastAsia="ru-RU"/>
        </w:rPr>
        <w:t>Ғибрат</w:t>
      </w:r>
      <w:proofErr w:type="spellEnd"/>
      <w:r w:rsidRPr="00B96214">
        <w:rPr>
          <w:rFonts w:ascii="Times New Roman" w:eastAsia="Times New Roman" w:hAnsi="Times New Roman" w:cs="Times New Roman"/>
          <w:bCs/>
          <w:sz w:val="28"/>
          <w:szCs w:val="28"/>
          <w:lang w:eastAsia="ru-RU"/>
        </w:rPr>
        <w:t xml:space="preserve"> – </w:t>
      </w:r>
      <w:proofErr w:type="spellStart"/>
      <w:r w:rsidRPr="00B96214">
        <w:rPr>
          <w:rFonts w:ascii="Times New Roman" w:eastAsia="Times New Roman" w:hAnsi="Times New Roman" w:cs="Times New Roman"/>
          <w:bCs/>
          <w:sz w:val="28"/>
          <w:szCs w:val="28"/>
          <w:lang w:eastAsia="ru-RU"/>
        </w:rPr>
        <w:t>қазақы</w:t>
      </w:r>
      <w:proofErr w:type="spellEnd"/>
      <w:r w:rsidRPr="00B96214">
        <w:rPr>
          <w:rFonts w:ascii="Times New Roman" w:eastAsia="Times New Roman" w:hAnsi="Times New Roman" w:cs="Times New Roman"/>
          <w:bCs/>
          <w:sz w:val="28"/>
          <w:szCs w:val="28"/>
          <w:lang w:eastAsia="ru-RU"/>
        </w:rPr>
        <w:t xml:space="preserve"> </w:t>
      </w:r>
      <w:proofErr w:type="spellStart"/>
      <w:r w:rsidRPr="00B96214">
        <w:rPr>
          <w:rFonts w:ascii="Times New Roman" w:eastAsia="Times New Roman" w:hAnsi="Times New Roman" w:cs="Times New Roman"/>
          <w:bCs/>
          <w:sz w:val="28"/>
          <w:szCs w:val="28"/>
          <w:lang w:eastAsia="ru-RU"/>
        </w:rPr>
        <w:t>storytelling</w:t>
      </w:r>
      <w:proofErr w:type="spellEnd"/>
      <w:r w:rsidRPr="00B96214">
        <w:rPr>
          <w:rFonts w:ascii="Times New Roman" w:eastAsia="Times New Roman" w:hAnsi="Times New Roman" w:cs="Times New Roman"/>
          <w:bCs/>
          <w:sz w:val="28"/>
          <w:szCs w:val="28"/>
          <w:lang w:eastAsia="ru-RU"/>
        </w:rPr>
        <w:t xml:space="preserve"> </w:t>
      </w:r>
      <w:proofErr w:type="spellStart"/>
      <w:r w:rsidRPr="00B96214">
        <w:rPr>
          <w:rFonts w:ascii="Times New Roman" w:eastAsia="Times New Roman" w:hAnsi="Times New Roman" w:cs="Times New Roman"/>
          <w:bCs/>
          <w:sz w:val="28"/>
          <w:szCs w:val="28"/>
          <w:lang w:eastAsia="ru-RU"/>
        </w:rPr>
        <w:t>өзегі</w:t>
      </w:r>
      <w:proofErr w:type="spellEnd"/>
      <w:r>
        <w:rPr>
          <w:rFonts w:ascii="Times New Roman" w:eastAsia="Times New Roman" w:hAnsi="Times New Roman" w:cs="Times New Roman"/>
          <w:bCs/>
          <w:sz w:val="28"/>
          <w:szCs w:val="28"/>
          <w:lang w:val="kk-KZ" w:eastAsia="ru-RU"/>
        </w:rPr>
        <w:t xml:space="preserve">. </w:t>
      </w:r>
      <w:proofErr w:type="spellStart"/>
      <w:r w:rsidRPr="00B96214">
        <w:rPr>
          <w:rFonts w:ascii="Times New Roman" w:eastAsia="Times New Roman" w:hAnsi="Times New Roman" w:cs="Times New Roman"/>
          <w:bCs/>
          <w:sz w:val="28"/>
          <w:szCs w:val="28"/>
          <w:lang w:eastAsia="ru-RU"/>
        </w:rPr>
        <w:t>Ғибрат</w:t>
      </w:r>
      <w:proofErr w:type="spellEnd"/>
      <w:r w:rsidRPr="00B96214">
        <w:rPr>
          <w:rFonts w:ascii="Times New Roman" w:eastAsia="Times New Roman" w:hAnsi="Times New Roman" w:cs="Times New Roman"/>
          <w:sz w:val="28"/>
          <w:szCs w:val="28"/>
          <w:lang w:eastAsia="ru-RU"/>
        </w:rPr>
        <w:t xml:space="preserve"> – </w:t>
      </w:r>
      <w:proofErr w:type="spellStart"/>
      <w:r w:rsidRPr="00B96214">
        <w:rPr>
          <w:rFonts w:ascii="Times New Roman" w:eastAsia="Times New Roman" w:hAnsi="Times New Roman" w:cs="Times New Roman"/>
          <w:sz w:val="28"/>
          <w:szCs w:val="28"/>
          <w:lang w:eastAsia="ru-RU"/>
        </w:rPr>
        <w:t>оқиғадан</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алынатын</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bCs/>
          <w:sz w:val="28"/>
          <w:szCs w:val="28"/>
          <w:lang w:eastAsia="ru-RU"/>
        </w:rPr>
        <w:t>моральдық</w:t>
      </w:r>
      <w:proofErr w:type="spellEnd"/>
      <w:r w:rsidRPr="00B96214">
        <w:rPr>
          <w:rFonts w:ascii="Times New Roman" w:eastAsia="Times New Roman" w:hAnsi="Times New Roman" w:cs="Times New Roman"/>
          <w:bCs/>
          <w:sz w:val="28"/>
          <w:szCs w:val="28"/>
          <w:lang w:eastAsia="ru-RU"/>
        </w:rPr>
        <w:t xml:space="preserve"> </w:t>
      </w:r>
      <w:proofErr w:type="spellStart"/>
      <w:r w:rsidRPr="00B96214">
        <w:rPr>
          <w:rFonts w:ascii="Times New Roman" w:eastAsia="Times New Roman" w:hAnsi="Times New Roman" w:cs="Times New Roman"/>
          <w:bCs/>
          <w:sz w:val="28"/>
          <w:szCs w:val="28"/>
          <w:lang w:eastAsia="ru-RU"/>
        </w:rPr>
        <w:t>сабақ</w:t>
      </w:r>
      <w:proofErr w:type="spellEnd"/>
      <w:r w:rsidRPr="00B9621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Қазақы әңгімелеуде оқиға</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жай баяндалмайды;</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міндетті түрде ғибратпен аяқталады.</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Бұл ерекшелік қазақ нарративін</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тәрбиелік;</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аксиологиялық;</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бағыттаушы</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етіп көрсетеді.</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Қазақ тілді спичрайтингте</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 xml:space="preserve">нақты </w:t>
      </w:r>
      <w:r w:rsidRPr="00B96214">
        <w:rPr>
          <w:rFonts w:ascii="Times New Roman" w:eastAsia="Times New Roman" w:hAnsi="Times New Roman" w:cs="Times New Roman"/>
          <w:sz w:val="28"/>
          <w:szCs w:val="28"/>
          <w:lang w:val="kk-KZ" w:eastAsia="ru-RU"/>
        </w:rPr>
        <w:lastRenderedPageBreak/>
        <w:t>мысал;</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өмірден алынған оқиға;</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соңында ғибрат</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тыңдаушыға тікелей әсер етеді.</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Мотивациялық сөздерде</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абстракт кеңес емес,</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bCs/>
          <w:sz w:val="28"/>
          <w:szCs w:val="28"/>
          <w:lang w:val="kk-KZ" w:eastAsia="ru-RU"/>
        </w:rPr>
        <w:t>нақты өмірлік оқиға</w:t>
      </w:r>
      <w:r w:rsidRPr="00B96214">
        <w:rPr>
          <w:rFonts w:ascii="Times New Roman" w:eastAsia="Times New Roman" w:hAnsi="Times New Roman" w:cs="Times New Roman"/>
          <w:sz w:val="28"/>
          <w:szCs w:val="28"/>
          <w:lang w:val="kk-KZ" w:eastAsia="ru-RU"/>
        </w:rPr>
        <w:t xml:space="preserve"> сенімдірек қабылданады.</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bCs/>
          <w:sz w:val="28"/>
          <w:szCs w:val="28"/>
          <w:lang w:val="kk-KZ" w:eastAsia="ru-RU"/>
        </w:rPr>
        <w:t>Оқиға арқылы әсер ету (Storytelling) күші</w:t>
      </w:r>
    </w:p>
    <w:p w:rsidR="00B96214" w:rsidRPr="00B96214" w:rsidRDefault="00B96214" w:rsidP="00B96214">
      <w:pPr>
        <w:numPr>
          <w:ilvl w:val="0"/>
          <w:numId w:val="12"/>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логикаға</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емес</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numPr>
          <w:ilvl w:val="0"/>
          <w:numId w:val="12"/>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эмоцияға</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әсер</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етеді</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numPr>
          <w:ilvl w:val="0"/>
          <w:numId w:val="12"/>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тыңдаушыны</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ішкі</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түрде</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қатыстыру</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арқылы</w:t>
      </w:r>
      <w:proofErr w:type="spellEnd"/>
      <w:r w:rsidRPr="00B96214">
        <w:rPr>
          <w:rFonts w:ascii="Times New Roman" w:eastAsia="Times New Roman" w:hAnsi="Times New Roman" w:cs="Times New Roman"/>
          <w:sz w:val="28"/>
          <w:szCs w:val="28"/>
          <w:lang w:eastAsia="ru-RU"/>
        </w:rPr>
        <w:br/>
      </w:r>
      <w:proofErr w:type="spellStart"/>
      <w:r w:rsidRPr="00B96214">
        <w:rPr>
          <w:rFonts w:ascii="Times New Roman" w:eastAsia="Times New Roman" w:hAnsi="Times New Roman" w:cs="Times New Roman"/>
          <w:sz w:val="28"/>
          <w:szCs w:val="28"/>
          <w:lang w:eastAsia="ru-RU"/>
        </w:rPr>
        <w:t>иландырды</w:t>
      </w:r>
      <w:proofErr w:type="spellEnd"/>
      <w:r w:rsidRPr="00B96214">
        <w:rPr>
          <w:rFonts w:ascii="Times New Roman" w:eastAsia="Times New Roman" w:hAnsi="Times New Roman" w:cs="Times New Roman"/>
          <w:sz w:val="28"/>
          <w:szCs w:val="28"/>
          <w:lang w:eastAsia="ru-RU"/>
        </w:rPr>
        <w:t>.</w:t>
      </w:r>
    </w:p>
    <w:p w:rsidR="00B96214" w:rsidRDefault="00B96214" w:rsidP="00B96214">
      <w:pPr>
        <w:tabs>
          <w:tab w:val="left" w:pos="993"/>
        </w:tabs>
        <w:spacing w:after="0" w:line="240" w:lineRule="auto"/>
        <w:ind w:firstLine="709"/>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Қазақ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аудиториясы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үшін</w:t>
      </w:r>
      <w:proofErr w:type="spellEnd"/>
      <w:r>
        <w:rPr>
          <w:rFonts w:ascii="Times New Roman" w:eastAsia="Times New Roman" w:hAnsi="Times New Roman" w:cs="Times New Roman"/>
          <w:sz w:val="28"/>
          <w:szCs w:val="28"/>
          <w:lang w:val="kk-KZ" w:eastAsia="ru-RU"/>
        </w:rPr>
        <w:t xml:space="preserve"> </w:t>
      </w:r>
      <w:proofErr w:type="spellStart"/>
      <w:r w:rsidRPr="00B96214">
        <w:rPr>
          <w:rFonts w:ascii="Times New Roman" w:eastAsia="Times New Roman" w:hAnsi="Times New Roman" w:cs="Times New Roman"/>
          <w:sz w:val="28"/>
          <w:szCs w:val="28"/>
          <w:lang w:eastAsia="ru-RU"/>
        </w:rPr>
        <w:t>бастан</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өткен</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жағдай</w:t>
      </w:r>
      <w:proofErr w:type="spellEnd"/>
      <w:r w:rsidRPr="00B9621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proofErr w:type="spellStart"/>
      <w:r w:rsidRPr="00B96214">
        <w:rPr>
          <w:rFonts w:ascii="Times New Roman" w:eastAsia="Times New Roman" w:hAnsi="Times New Roman" w:cs="Times New Roman"/>
          <w:sz w:val="28"/>
          <w:szCs w:val="28"/>
          <w:lang w:eastAsia="ru-RU"/>
        </w:rPr>
        <w:t>тағдыр</w:t>
      </w:r>
      <w:proofErr w:type="spellEnd"/>
      <w:r w:rsidRPr="00B9621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proofErr w:type="spellStart"/>
      <w:r w:rsidRPr="00B96214">
        <w:rPr>
          <w:rFonts w:ascii="Times New Roman" w:eastAsia="Times New Roman" w:hAnsi="Times New Roman" w:cs="Times New Roman"/>
          <w:sz w:val="28"/>
          <w:szCs w:val="28"/>
          <w:lang w:eastAsia="ru-RU"/>
        </w:rPr>
        <w:t>қиындық</w:t>
      </w:r>
      <w:proofErr w:type="spellEnd"/>
      <w:r w:rsidRPr="00B96214">
        <w:rPr>
          <w:rFonts w:ascii="Times New Roman" w:eastAsia="Times New Roman" w:hAnsi="Times New Roman" w:cs="Times New Roman"/>
          <w:sz w:val="28"/>
          <w:szCs w:val="28"/>
          <w:lang w:eastAsia="ru-RU"/>
        </w:rPr>
        <w:t xml:space="preserve"> пен </w:t>
      </w:r>
      <w:proofErr w:type="spellStart"/>
      <w:r w:rsidRPr="00B96214">
        <w:rPr>
          <w:rFonts w:ascii="Times New Roman" w:eastAsia="Times New Roman" w:hAnsi="Times New Roman" w:cs="Times New Roman"/>
          <w:sz w:val="28"/>
          <w:szCs w:val="28"/>
          <w:lang w:eastAsia="ru-RU"/>
        </w:rPr>
        <w:t>жеңіс</w:t>
      </w:r>
      <w:proofErr w:type="spellEnd"/>
      <w:r>
        <w:rPr>
          <w:rFonts w:ascii="Times New Roman" w:eastAsia="Times New Roman" w:hAnsi="Times New Roman" w:cs="Times New Roman"/>
          <w:sz w:val="28"/>
          <w:szCs w:val="28"/>
          <w:lang w:val="kk-KZ" w:eastAsia="ru-RU"/>
        </w:rPr>
        <w:t xml:space="preserve"> </w:t>
      </w:r>
      <w:proofErr w:type="spellStart"/>
      <w:r w:rsidRPr="00B96214">
        <w:rPr>
          <w:rFonts w:ascii="Times New Roman" w:eastAsia="Times New Roman" w:hAnsi="Times New Roman" w:cs="Times New Roman"/>
          <w:sz w:val="28"/>
          <w:szCs w:val="28"/>
          <w:lang w:eastAsia="ru-RU"/>
        </w:rPr>
        <w:t>ең</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сенімді</w:t>
      </w:r>
      <w:proofErr w:type="spellEnd"/>
      <w:r w:rsidRPr="00B96214">
        <w:rPr>
          <w:rFonts w:ascii="Times New Roman" w:eastAsia="Times New Roman" w:hAnsi="Times New Roman" w:cs="Times New Roman"/>
          <w:sz w:val="28"/>
          <w:szCs w:val="28"/>
          <w:lang w:eastAsia="ru-RU"/>
        </w:rPr>
        <w:t xml:space="preserve"> аргумент </w:t>
      </w:r>
      <w:proofErr w:type="spellStart"/>
      <w:r w:rsidRPr="00B96214">
        <w:rPr>
          <w:rFonts w:ascii="Times New Roman" w:eastAsia="Times New Roman" w:hAnsi="Times New Roman" w:cs="Times New Roman"/>
          <w:sz w:val="28"/>
          <w:szCs w:val="28"/>
          <w:lang w:eastAsia="ru-RU"/>
        </w:rPr>
        <w:t>болып</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саналады</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tabs>
          <w:tab w:val="left" w:pos="993"/>
        </w:tabs>
        <w:spacing w:after="0" w:line="240" w:lineRule="auto"/>
        <w:ind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Қазақы</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оқиға</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баяндаудың</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негізгі</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кезеңдері</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numPr>
          <w:ilvl w:val="0"/>
          <w:numId w:val="14"/>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bCs/>
          <w:sz w:val="28"/>
          <w:szCs w:val="28"/>
          <w:lang w:eastAsia="ru-RU"/>
        </w:rPr>
        <w:t>Жағдайды</w:t>
      </w:r>
      <w:proofErr w:type="spellEnd"/>
      <w:r w:rsidRPr="00B96214">
        <w:rPr>
          <w:rFonts w:ascii="Times New Roman" w:eastAsia="Times New Roman" w:hAnsi="Times New Roman" w:cs="Times New Roman"/>
          <w:bCs/>
          <w:sz w:val="28"/>
          <w:szCs w:val="28"/>
          <w:lang w:eastAsia="ru-RU"/>
        </w:rPr>
        <w:t xml:space="preserve"> </w:t>
      </w:r>
      <w:proofErr w:type="spellStart"/>
      <w:r w:rsidRPr="00B96214">
        <w:rPr>
          <w:rFonts w:ascii="Times New Roman" w:eastAsia="Times New Roman" w:hAnsi="Times New Roman" w:cs="Times New Roman"/>
          <w:bCs/>
          <w:sz w:val="28"/>
          <w:szCs w:val="28"/>
          <w:lang w:eastAsia="ru-RU"/>
        </w:rPr>
        <w:t>суреттеу</w:t>
      </w:r>
      <w:proofErr w:type="spellEnd"/>
    </w:p>
    <w:p w:rsidR="00B96214" w:rsidRPr="00B96214" w:rsidRDefault="00B96214" w:rsidP="00B96214">
      <w:pPr>
        <w:numPr>
          <w:ilvl w:val="0"/>
          <w:numId w:val="14"/>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bCs/>
          <w:sz w:val="28"/>
          <w:szCs w:val="28"/>
          <w:lang w:eastAsia="ru-RU"/>
        </w:rPr>
        <w:t>Қиындық</w:t>
      </w:r>
      <w:proofErr w:type="spellEnd"/>
      <w:r w:rsidRPr="00B96214">
        <w:rPr>
          <w:rFonts w:ascii="Times New Roman" w:eastAsia="Times New Roman" w:hAnsi="Times New Roman" w:cs="Times New Roman"/>
          <w:bCs/>
          <w:sz w:val="28"/>
          <w:szCs w:val="28"/>
          <w:lang w:eastAsia="ru-RU"/>
        </w:rPr>
        <w:t xml:space="preserve"> / </w:t>
      </w:r>
      <w:proofErr w:type="spellStart"/>
      <w:r w:rsidRPr="00B96214">
        <w:rPr>
          <w:rFonts w:ascii="Times New Roman" w:eastAsia="Times New Roman" w:hAnsi="Times New Roman" w:cs="Times New Roman"/>
          <w:bCs/>
          <w:sz w:val="28"/>
          <w:szCs w:val="28"/>
          <w:lang w:eastAsia="ru-RU"/>
        </w:rPr>
        <w:t>сынақ</w:t>
      </w:r>
      <w:proofErr w:type="spellEnd"/>
    </w:p>
    <w:p w:rsidR="00B96214" w:rsidRPr="00B96214" w:rsidRDefault="00B96214" w:rsidP="00B96214">
      <w:pPr>
        <w:numPr>
          <w:ilvl w:val="0"/>
          <w:numId w:val="14"/>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bCs/>
          <w:sz w:val="28"/>
          <w:szCs w:val="28"/>
          <w:lang w:eastAsia="ru-RU"/>
        </w:rPr>
        <w:t>Шешім</w:t>
      </w:r>
      <w:proofErr w:type="spellEnd"/>
      <w:r w:rsidRPr="00B96214">
        <w:rPr>
          <w:rFonts w:ascii="Times New Roman" w:eastAsia="Times New Roman" w:hAnsi="Times New Roman" w:cs="Times New Roman"/>
          <w:bCs/>
          <w:sz w:val="28"/>
          <w:szCs w:val="28"/>
          <w:lang w:eastAsia="ru-RU"/>
        </w:rPr>
        <w:t xml:space="preserve"> / </w:t>
      </w:r>
      <w:proofErr w:type="spellStart"/>
      <w:r w:rsidRPr="00B96214">
        <w:rPr>
          <w:rFonts w:ascii="Times New Roman" w:eastAsia="Times New Roman" w:hAnsi="Times New Roman" w:cs="Times New Roman"/>
          <w:bCs/>
          <w:sz w:val="28"/>
          <w:szCs w:val="28"/>
          <w:lang w:eastAsia="ru-RU"/>
        </w:rPr>
        <w:t>төзім</w:t>
      </w:r>
      <w:proofErr w:type="spellEnd"/>
    </w:p>
    <w:p w:rsidR="00B96214" w:rsidRPr="00B96214" w:rsidRDefault="00B96214" w:rsidP="00B96214">
      <w:pPr>
        <w:numPr>
          <w:ilvl w:val="0"/>
          <w:numId w:val="14"/>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bCs/>
          <w:sz w:val="28"/>
          <w:szCs w:val="28"/>
          <w:lang w:eastAsia="ru-RU"/>
        </w:rPr>
        <w:t>Ғибрат</w:t>
      </w:r>
      <w:proofErr w:type="spellEnd"/>
    </w:p>
    <w:p w:rsidR="00B96214" w:rsidRPr="00B96214" w:rsidRDefault="00B96214" w:rsidP="00B96214">
      <w:pPr>
        <w:tabs>
          <w:tab w:val="left" w:pos="993"/>
        </w:tabs>
        <w:spacing w:after="0" w:line="240" w:lineRule="auto"/>
        <w:ind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Бұл</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құрылым</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қазіргі</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storytelling</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моделіне</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толық</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сәйкес</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келеді</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tabs>
          <w:tab w:val="left" w:pos="993"/>
        </w:tabs>
        <w:spacing w:after="0" w:line="240" w:lineRule="auto"/>
        <w:ind w:firstLine="709"/>
        <w:rPr>
          <w:rFonts w:ascii="Times New Roman" w:eastAsia="Times New Roman" w:hAnsi="Times New Roman" w:cs="Times New Roman"/>
          <w:sz w:val="28"/>
          <w:szCs w:val="28"/>
          <w:lang w:val="kk-KZ" w:eastAsia="ru-RU"/>
        </w:rPr>
      </w:pPr>
      <w:proofErr w:type="spellStart"/>
      <w:r>
        <w:rPr>
          <w:rFonts w:ascii="Times New Roman" w:eastAsia="Times New Roman" w:hAnsi="Times New Roman" w:cs="Times New Roman"/>
          <w:sz w:val="28"/>
          <w:szCs w:val="28"/>
          <w:lang w:eastAsia="ru-RU"/>
        </w:rPr>
        <w:t>Қазақ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нарративінде</w:t>
      </w:r>
      <w:proofErr w:type="spellEnd"/>
      <w:r>
        <w:rPr>
          <w:rFonts w:ascii="Times New Roman" w:eastAsia="Times New Roman" w:hAnsi="Times New Roman" w:cs="Times New Roman"/>
          <w:sz w:val="28"/>
          <w:szCs w:val="28"/>
          <w:lang w:eastAsia="ru-RU"/>
        </w:rPr>
        <w:t xml:space="preserve"> эмоция </w:t>
      </w:r>
      <w:proofErr w:type="spellStart"/>
      <w:r w:rsidRPr="00B96214">
        <w:rPr>
          <w:rFonts w:ascii="Times New Roman" w:eastAsia="Times New Roman" w:hAnsi="Times New Roman" w:cs="Times New Roman"/>
          <w:sz w:val="28"/>
          <w:szCs w:val="28"/>
          <w:lang w:eastAsia="ru-RU"/>
        </w:rPr>
        <w:t>айқаймен</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емес</w:t>
      </w:r>
      <w:proofErr w:type="spellEnd"/>
      <w:r w:rsidRPr="00B9621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proofErr w:type="spellStart"/>
      <w:r w:rsidRPr="00B96214">
        <w:rPr>
          <w:rFonts w:ascii="Times New Roman" w:eastAsia="Times New Roman" w:hAnsi="Times New Roman" w:cs="Times New Roman"/>
          <w:sz w:val="28"/>
          <w:szCs w:val="28"/>
          <w:lang w:eastAsia="ru-RU"/>
        </w:rPr>
        <w:t>артық</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пафоспен</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емес</w:t>
      </w:r>
      <w:proofErr w:type="spellEnd"/>
      <w:r w:rsidRPr="00B9621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proofErr w:type="spellStart"/>
      <w:r w:rsidRPr="00B96214">
        <w:rPr>
          <w:rFonts w:ascii="Times New Roman" w:eastAsia="Times New Roman" w:hAnsi="Times New Roman" w:cs="Times New Roman"/>
          <w:bCs/>
          <w:sz w:val="28"/>
          <w:szCs w:val="28"/>
          <w:lang w:eastAsia="ru-RU"/>
        </w:rPr>
        <w:t>ішкі</w:t>
      </w:r>
      <w:proofErr w:type="spellEnd"/>
      <w:r w:rsidRPr="00B96214">
        <w:rPr>
          <w:rFonts w:ascii="Times New Roman" w:eastAsia="Times New Roman" w:hAnsi="Times New Roman" w:cs="Times New Roman"/>
          <w:bCs/>
          <w:sz w:val="28"/>
          <w:szCs w:val="28"/>
          <w:lang w:eastAsia="ru-RU"/>
        </w:rPr>
        <w:t xml:space="preserve"> </w:t>
      </w:r>
      <w:proofErr w:type="spellStart"/>
      <w:r w:rsidRPr="00B96214">
        <w:rPr>
          <w:rFonts w:ascii="Times New Roman" w:eastAsia="Times New Roman" w:hAnsi="Times New Roman" w:cs="Times New Roman"/>
          <w:bCs/>
          <w:sz w:val="28"/>
          <w:szCs w:val="28"/>
          <w:lang w:eastAsia="ru-RU"/>
        </w:rPr>
        <w:t>толғаныс</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арқылы</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беріледі</w:t>
      </w:r>
      <w:proofErr w:type="spellEnd"/>
      <w:r w:rsidRPr="00B9621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Бұл эмоция</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аяныш,</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үміт,</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намыс,</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жауапкершілік</w:t>
      </w:r>
      <w:r w:rsidRPr="00B96214">
        <w:rPr>
          <w:rFonts w:ascii="Times New Roman" w:eastAsia="Times New Roman" w:hAnsi="Times New Roman" w:cs="Times New Roman"/>
          <w:sz w:val="28"/>
          <w:szCs w:val="28"/>
          <w:lang w:val="kk-KZ" w:eastAsia="ru-RU"/>
        </w:rPr>
        <w:br/>
        <w:t>сияқты сезімдерге негізделеді.</w:t>
      </w:r>
    </w:p>
    <w:p w:rsidR="00B96214" w:rsidRPr="00B96214" w:rsidRDefault="00B96214" w:rsidP="00B96214">
      <w:pPr>
        <w:tabs>
          <w:tab w:val="left" w:pos="993"/>
        </w:tabs>
        <w:spacing w:after="0" w:line="240" w:lineRule="auto"/>
        <w:ind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Қ</w:t>
      </w:r>
      <w:r>
        <w:rPr>
          <w:rFonts w:ascii="Times New Roman" w:eastAsia="Times New Roman" w:hAnsi="Times New Roman" w:cs="Times New Roman"/>
          <w:sz w:val="28"/>
          <w:szCs w:val="28"/>
          <w:lang w:eastAsia="ru-RU"/>
        </w:rPr>
        <w:t>азақ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тілді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копирайтингте</w:t>
      </w:r>
      <w:proofErr w:type="spellEnd"/>
      <w:r>
        <w:rPr>
          <w:rFonts w:ascii="Times New Roman" w:eastAsia="Times New Roman" w:hAnsi="Times New Roman" w:cs="Times New Roman"/>
          <w:sz w:val="28"/>
          <w:szCs w:val="28"/>
          <w:lang w:eastAsia="ru-RU"/>
        </w:rPr>
        <w:t xml:space="preserve"> эмоция</w:t>
      </w:r>
    </w:p>
    <w:p w:rsidR="00B96214" w:rsidRPr="00B96214" w:rsidRDefault="00B96214" w:rsidP="00B96214">
      <w:pPr>
        <w:numPr>
          <w:ilvl w:val="0"/>
          <w:numId w:val="17"/>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ұят</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numPr>
          <w:ilvl w:val="0"/>
          <w:numId w:val="17"/>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абырой</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numPr>
          <w:ilvl w:val="0"/>
          <w:numId w:val="17"/>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отбасы</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numPr>
          <w:ilvl w:val="0"/>
          <w:numId w:val="17"/>
        </w:numPr>
        <w:tabs>
          <w:tab w:val="left" w:pos="993"/>
        </w:tabs>
        <w:spacing w:after="0" w:line="240" w:lineRule="auto"/>
        <w:ind w:left="0" w:firstLine="709"/>
        <w:rPr>
          <w:rFonts w:ascii="Times New Roman" w:eastAsia="Times New Roman" w:hAnsi="Times New Roman" w:cs="Times New Roman"/>
          <w:sz w:val="28"/>
          <w:szCs w:val="28"/>
          <w:lang w:eastAsia="ru-RU"/>
        </w:rPr>
      </w:pPr>
      <w:proofErr w:type="spellStart"/>
      <w:r w:rsidRPr="00B96214">
        <w:rPr>
          <w:rFonts w:ascii="Times New Roman" w:eastAsia="Times New Roman" w:hAnsi="Times New Roman" w:cs="Times New Roman"/>
          <w:sz w:val="28"/>
          <w:szCs w:val="28"/>
          <w:lang w:eastAsia="ru-RU"/>
        </w:rPr>
        <w:t>жер</w:t>
      </w:r>
      <w:proofErr w:type="spellEnd"/>
      <w:r w:rsidRPr="00B96214">
        <w:rPr>
          <w:rFonts w:ascii="Times New Roman" w:eastAsia="Times New Roman" w:hAnsi="Times New Roman" w:cs="Times New Roman"/>
          <w:sz w:val="28"/>
          <w:szCs w:val="28"/>
          <w:lang w:eastAsia="ru-RU"/>
        </w:rPr>
        <w:t>,</w:t>
      </w:r>
    </w:p>
    <w:p w:rsidR="00B96214" w:rsidRPr="00B96214" w:rsidRDefault="00B96214" w:rsidP="00B96214">
      <w:pPr>
        <w:numPr>
          <w:ilvl w:val="0"/>
          <w:numId w:val="17"/>
        </w:numPr>
        <w:tabs>
          <w:tab w:val="left" w:pos="993"/>
        </w:tabs>
        <w:spacing w:after="0" w:line="240" w:lineRule="auto"/>
        <w:ind w:left="0" w:firstLine="709"/>
        <w:rPr>
          <w:rFonts w:ascii="Times New Roman" w:eastAsia="Times New Roman" w:hAnsi="Times New Roman" w:cs="Times New Roman"/>
          <w:sz w:val="28"/>
          <w:szCs w:val="28"/>
          <w:lang w:val="kk-KZ" w:eastAsia="ru-RU"/>
        </w:rPr>
      </w:pPr>
      <w:proofErr w:type="spellStart"/>
      <w:r w:rsidRPr="00B96214">
        <w:rPr>
          <w:rFonts w:ascii="Times New Roman" w:eastAsia="Times New Roman" w:hAnsi="Times New Roman" w:cs="Times New Roman"/>
          <w:sz w:val="28"/>
          <w:szCs w:val="28"/>
          <w:lang w:eastAsia="ru-RU"/>
        </w:rPr>
        <w:t>болашақ</w:t>
      </w:r>
      <w:proofErr w:type="spellEnd"/>
      <w:r w:rsidRPr="00B96214">
        <w:rPr>
          <w:rFonts w:ascii="Times New Roman" w:eastAsia="Times New Roman" w:hAnsi="Times New Roman" w:cs="Times New Roman"/>
          <w:sz w:val="28"/>
          <w:szCs w:val="28"/>
          <w:lang w:val="kk-KZ" w:eastAsia="ru-RU"/>
        </w:rPr>
        <w:t xml:space="preserve"> </w:t>
      </w:r>
      <w:proofErr w:type="spellStart"/>
      <w:r w:rsidRPr="00B96214">
        <w:rPr>
          <w:rFonts w:ascii="Times New Roman" w:eastAsia="Times New Roman" w:hAnsi="Times New Roman" w:cs="Times New Roman"/>
          <w:sz w:val="28"/>
          <w:szCs w:val="28"/>
          <w:lang w:eastAsia="ru-RU"/>
        </w:rPr>
        <w:t>концептілері</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арқылы</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іске</w:t>
      </w:r>
      <w:proofErr w:type="spellEnd"/>
      <w:r w:rsidRPr="00B96214">
        <w:rPr>
          <w:rFonts w:ascii="Times New Roman" w:eastAsia="Times New Roman" w:hAnsi="Times New Roman" w:cs="Times New Roman"/>
          <w:sz w:val="28"/>
          <w:szCs w:val="28"/>
          <w:lang w:eastAsia="ru-RU"/>
        </w:rPr>
        <w:t xml:space="preserve"> </w:t>
      </w:r>
      <w:proofErr w:type="spellStart"/>
      <w:r w:rsidRPr="00B96214">
        <w:rPr>
          <w:rFonts w:ascii="Times New Roman" w:eastAsia="Times New Roman" w:hAnsi="Times New Roman" w:cs="Times New Roman"/>
          <w:sz w:val="28"/>
          <w:szCs w:val="28"/>
          <w:lang w:eastAsia="ru-RU"/>
        </w:rPr>
        <w:t>асады</w:t>
      </w:r>
      <w:proofErr w:type="spellEnd"/>
      <w:r w:rsidRPr="00B96214">
        <w:rPr>
          <w:rFonts w:ascii="Times New Roman" w:eastAsia="Times New Roman" w:hAnsi="Times New Roman" w:cs="Times New Roman"/>
          <w:sz w:val="28"/>
          <w:szCs w:val="28"/>
          <w:lang w:eastAsia="ru-RU"/>
        </w:rPr>
        <w:t>.</w:t>
      </w:r>
      <w:r w:rsidRPr="00B96214">
        <w:rPr>
          <w:rFonts w:ascii="Times New Roman" w:eastAsia="Times New Roman" w:hAnsi="Times New Roman" w:cs="Times New Roman"/>
          <w:sz w:val="28"/>
          <w:szCs w:val="28"/>
          <w:lang w:val="kk-KZ" w:eastAsia="ru-RU"/>
        </w:rPr>
        <w:t xml:space="preserve"> Бұл – агрессивті persuasion-нан</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bCs/>
          <w:sz w:val="28"/>
          <w:szCs w:val="28"/>
          <w:lang w:val="kk-KZ" w:eastAsia="ru-RU"/>
        </w:rPr>
        <w:t>жұмсақ, бірақ терең әсер ету</w:t>
      </w:r>
      <w:r w:rsidRPr="00B96214">
        <w:rPr>
          <w:rFonts w:ascii="Times New Roman" w:eastAsia="Times New Roman" w:hAnsi="Times New Roman" w:cs="Times New Roman"/>
          <w:sz w:val="28"/>
          <w:szCs w:val="28"/>
          <w:lang w:val="kk-KZ" w:eastAsia="ru-RU"/>
        </w:rPr>
        <w:t xml:space="preserve"> моделі.</w:t>
      </w:r>
    </w:p>
    <w:p w:rsidR="00B96214" w:rsidRPr="00B96214" w:rsidRDefault="00B96214" w:rsidP="00B96214">
      <w:pPr>
        <w:tabs>
          <w:tab w:val="left" w:pos="993"/>
        </w:tabs>
        <w:spacing w:after="0" w:line="240" w:lineRule="auto"/>
        <w:ind w:firstLine="709"/>
        <w:rPr>
          <w:rFonts w:ascii="Times New Roman" w:eastAsia="Times New Roman" w:hAnsi="Times New Roman" w:cs="Times New Roman"/>
          <w:sz w:val="28"/>
          <w:szCs w:val="28"/>
          <w:lang w:val="kk-KZ" w:eastAsia="ru-RU"/>
        </w:rPr>
      </w:pPr>
      <w:r w:rsidRPr="00B96214">
        <w:rPr>
          <w:rFonts w:ascii="Times New Roman" w:eastAsia="Times New Roman" w:hAnsi="Times New Roman" w:cs="Times New Roman"/>
          <w:sz w:val="28"/>
          <w:szCs w:val="28"/>
          <w:lang w:val="kk-KZ" w:eastAsia="ru-RU"/>
        </w:rPr>
        <w:t>Қазақы нарратив</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тарихи жадыға;</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шежірелік ойлауға;</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ғибратқа негізделген.</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Оқиға арқылы әсер ету –</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қазақ тіліндегі копирайтинг пен спичрайтингтің</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bCs/>
          <w:sz w:val="28"/>
          <w:szCs w:val="28"/>
          <w:lang w:val="kk-KZ" w:eastAsia="ru-RU"/>
        </w:rPr>
        <w:t>табиғи әрі ең тиімді механизмі</w:t>
      </w:r>
      <w:r w:rsidRPr="00B962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Ұлттық нарратив пен эмоцияны ескерген мәтін</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сенімді;</w:t>
      </w:r>
      <w:r>
        <w:rPr>
          <w:rFonts w:ascii="Times New Roman" w:eastAsia="Times New Roman" w:hAnsi="Times New Roman" w:cs="Times New Roman"/>
          <w:sz w:val="28"/>
          <w:szCs w:val="28"/>
          <w:lang w:val="kk-KZ" w:eastAsia="ru-RU"/>
        </w:rPr>
        <w:t xml:space="preserve"> </w:t>
      </w:r>
      <w:r w:rsidRPr="00B96214">
        <w:rPr>
          <w:rFonts w:ascii="Times New Roman" w:eastAsia="Times New Roman" w:hAnsi="Times New Roman" w:cs="Times New Roman"/>
          <w:sz w:val="28"/>
          <w:szCs w:val="28"/>
          <w:lang w:val="kk-KZ" w:eastAsia="ru-RU"/>
        </w:rPr>
        <w:t>қабылда</w:t>
      </w:r>
      <w:r>
        <w:rPr>
          <w:rFonts w:ascii="Times New Roman" w:eastAsia="Times New Roman" w:hAnsi="Times New Roman" w:cs="Times New Roman"/>
          <w:sz w:val="28"/>
          <w:szCs w:val="28"/>
          <w:lang w:val="kk-KZ" w:eastAsia="ru-RU"/>
        </w:rPr>
        <w:t>уға ыңғайлы</w:t>
      </w:r>
      <w:r w:rsidRPr="00B962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тағылымды</w:t>
      </w:r>
      <w:r w:rsidRPr="00B96214">
        <w:rPr>
          <w:rFonts w:ascii="Times New Roman" w:eastAsia="Times New Roman" w:hAnsi="Times New Roman" w:cs="Times New Roman"/>
          <w:sz w:val="28"/>
          <w:szCs w:val="28"/>
          <w:lang w:val="kk-KZ" w:eastAsia="ru-RU"/>
        </w:rPr>
        <w:t xml:space="preserve"> болады.</w:t>
      </w:r>
    </w:p>
    <w:p w:rsidR="00EA4F56" w:rsidRPr="00B96214" w:rsidRDefault="00EA4F56" w:rsidP="00B96214">
      <w:pPr>
        <w:tabs>
          <w:tab w:val="left" w:pos="993"/>
        </w:tabs>
        <w:spacing w:after="0" w:line="240" w:lineRule="auto"/>
        <w:ind w:firstLine="709"/>
        <w:rPr>
          <w:rFonts w:ascii="Times New Roman" w:hAnsi="Times New Roman" w:cs="Times New Roman"/>
          <w:sz w:val="28"/>
          <w:szCs w:val="28"/>
          <w:lang w:val="kk-KZ"/>
        </w:rPr>
      </w:pPr>
    </w:p>
    <w:sectPr w:rsidR="00EA4F56" w:rsidRPr="00B962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4850"/>
    <w:multiLevelType w:val="multilevel"/>
    <w:tmpl w:val="F4E8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47123"/>
    <w:multiLevelType w:val="multilevel"/>
    <w:tmpl w:val="54FC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12CD5"/>
    <w:multiLevelType w:val="multilevel"/>
    <w:tmpl w:val="4532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C5713"/>
    <w:multiLevelType w:val="multilevel"/>
    <w:tmpl w:val="7B84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F012C"/>
    <w:multiLevelType w:val="multilevel"/>
    <w:tmpl w:val="55D44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D7F79"/>
    <w:multiLevelType w:val="multilevel"/>
    <w:tmpl w:val="3E40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F150F"/>
    <w:multiLevelType w:val="multilevel"/>
    <w:tmpl w:val="0D28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952A3"/>
    <w:multiLevelType w:val="multilevel"/>
    <w:tmpl w:val="E8E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D33B4"/>
    <w:multiLevelType w:val="multilevel"/>
    <w:tmpl w:val="97EE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A6B30"/>
    <w:multiLevelType w:val="multilevel"/>
    <w:tmpl w:val="E09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F3624"/>
    <w:multiLevelType w:val="multilevel"/>
    <w:tmpl w:val="638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06647"/>
    <w:multiLevelType w:val="multilevel"/>
    <w:tmpl w:val="2106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75978"/>
    <w:multiLevelType w:val="multilevel"/>
    <w:tmpl w:val="1C70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B5B2F"/>
    <w:multiLevelType w:val="multilevel"/>
    <w:tmpl w:val="B704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D02C3"/>
    <w:multiLevelType w:val="multilevel"/>
    <w:tmpl w:val="246A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D7100"/>
    <w:multiLevelType w:val="multilevel"/>
    <w:tmpl w:val="C1B2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A3DF9"/>
    <w:multiLevelType w:val="multilevel"/>
    <w:tmpl w:val="82325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1209A6"/>
    <w:multiLevelType w:val="multilevel"/>
    <w:tmpl w:val="BF38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D417B3"/>
    <w:multiLevelType w:val="multilevel"/>
    <w:tmpl w:val="C4B8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53B57"/>
    <w:multiLevelType w:val="multilevel"/>
    <w:tmpl w:val="6F46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64295"/>
    <w:multiLevelType w:val="multilevel"/>
    <w:tmpl w:val="2CF6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7"/>
  </w:num>
  <w:num w:numId="4">
    <w:abstractNumId w:val="20"/>
  </w:num>
  <w:num w:numId="5">
    <w:abstractNumId w:val="6"/>
  </w:num>
  <w:num w:numId="6">
    <w:abstractNumId w:val="0"/>
  </w:num>
  <w:num w:numId="7">
    <w:abstractNumId w:val="19"/>
  </w:num>
  <w:num w:numId="8">
    <w:abstractNumId w:val="11"/>
  </w:num>
  <w:num w:numId="9">
    <w:abstractNumId w:val="12"/>
  </w:num>
  <w:num w:numId="10">
    <w:abstractNumId w:val="13"/>
  </w:num>
  <w:num w:numId="11">
    <w:abstractNumId w:val="9"/>
  </w:num>
  <w:num w:numId="12">
    <w:abstractNumId w:val="10"/>
  </w:num>
  <w:num w:numId="13">
    <w:abstractNumId w:val="3"/>
  </w:num>
  <w:num w:numId="14">
    <w:abstractNumId w:val="16"/>
  </w:num>
  <w:num w:numId="15">
    <w:abstractNumId w:val="15"/>
  </w:num>
  <w:num w:numId="16">
    <w:abstractNumId w:val="18"/>
  </w:num>
  <w:num w:numId="17">
    <w:abstractNumId w:val="14"/>
  </w:num>
  <w:num w:numId="18">
    <w:abstractNumId w:val="7"/>
  </w:num>
  <w:num w:numId="19">
    <w:abstractNumId w:val="8"/>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14"/>
    <w:rsid w:val="005A69C1"/>
    <w:rsid w:val="00B96214"/>
    <w:rsid w:val="00EA4F56"/>
    <w:rsid w:val="00F4644A"/>
    <w:rsid w:val="00FD2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AF23"/>
  <w15:chartTrackingRefBased/>
  <w15:docId w15:val="{20025AF2-7C7B-4C34-8B5C-7C4FB815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962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962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962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2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9621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9621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96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6214"/>
    <w:rPr>
      <w:b/>
      <w:bCs/>
    </w:rPr>
  </w:style>
  <w:style w:type="character" w:styleId="a5">
    <w:name w:val="Emphasis"/>
    <w:basedOn w:val="a0"/>
    <w:uiPriority w:val="20"/>
    <w:qFormat/>
    <w:rsid w:val="00B962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5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absat</dc:creator>
  <cp:keywords/>
  <dc:description/>
  <cp:lastModifiedBy>absat</cp:lastModifiedBy>
  <cp:revision>1</cp:revision>
  <dcterms:created xsi:type="dcterms:W3CDTF">2026-01-16T18:11:00Z</dcterms:created>
  <dcterms:modified xsi:type="dcterms:W3CDTF">2026-01-16T18:20:00Z</dcterms:modified>
</cp:coreProperties>
</file>